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634E0">
      <w:pPr>
        <w:spacing w:line="480" w:lineRule="exact"/>
        <w:ind w:firstLine="1304" w:firstLineChars="400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购置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 xml:space="preserve">功能需求 </w:t>
      </w:r>
    </w:p>
    <w:p w14:paraId="4097E05E">
      <w:pPr>
        <w:spacing w:before="156" w:beforeLines="50"/>
        <w:ind w:left="-420" w:leftChars="-200"/>
        <w:rPr>
          <w:rFonts w:hint="eastAsia" w:eastAsia="宋体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 w:eastAsia="zh-CN"/>
        </w:rPr>
        <w:t>不孕不育中心、血透室</w:t>
      </w:r>
      <w:r>
        <w:rPr>
          <w:rFonts w:hint="eastAsia"/>
          <w:sz w:val="24"/>
        </w:rPr>
        <w:t xml:space="preserve"> </w:t>
      </w:r>
    </w:p>
    <w:tbl>
      <w:tblPr>
        <w:tblStyle w:val="3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701"/>
        <w:gridCol w:w="992"/>
        <w:gridCol w:w="1417"/>
        <w:gridCol w:w="1418"/>
        <w:gridCol w:w="1843"/>
      </w:tblGrid>
      <w:tr w14:paraId="5B733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07A1C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2D6F5C0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  <w:lang w:val="en-US" w:eastAsia="zh-CN"/>
              </w:rPr>
              <w:t>心电监护仪</w:t>
            </w:r>
          </w:p>
        </w:tc>
      </w:tr>
      <w:tr w14:paraId="0B6C7B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30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 w14:paraId="64F8F386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94953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1.6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532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 w14:paraId="6D253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A9BFE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2套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31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 w14:paraId="310497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25736F9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</w:t>
            </w:r>
          </w:p>
        </w:tc>
      </w:tr>
      <w:tr w14:paraId="573A8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3DA16C11">
            <w:pPr>
              <w:rPr>
                <w:rFonts w:ascii="等线" w:hAnsi="等线" w:eastAsia="等线" w:cs="仿宋_GB2312"/>
                <w:b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kern w:val="0"/>
                <w:szCs w:val="21"/>
              </w:rPr>
              <w:t>主要</w:t>
            </w:r>
            <w:r>
              <w:rPr>
                <w:rFonts w:hint="eastAsia" w:ascii="等线" w:hAnsi="等线" w:eastAsia="等线" w:cs="宋体"/>
                <w:b/>
                <w:kern w:val="0"/>
                <w:szCs w:val="21"/>
                <w:lang w:val="en-US" w:eastAsia="zh-CN"/>
              </w:rPr>
              <w:t>参数</w:t>
            </w:r>
            <w:r>
              <w:rPr>
                <w:rFonts w:hint="eastAsia" w:ascii="等线" w:hAnsi="等线" w:eastAsia="等线" w:cs="宋体"/>
                <w:b/>
                <w:kern w:val="0"/>
                <w:szCs w:val="21"/>
              </w:rPr>
              <w:t>要求</w:t>
            </w:r>
            <w:r>
              <w:rPr>
                <w:rFonts w:hint="eastAsia" w:ascii="等线" w:hAnsi="等线" w:eastAsia="等线" w:cs="仿宋_GB2312"/>
                <w:b/>
                <w:szCs w:val="21"/>
              </w:rPr>
              <w:t>：</w:t>
            </w:r>
            <w:r>
              <w:rPr>
                <w:rFonts w:ascii="等线" w:hAnsi="等线" w:eastAsia="等线" w:cs="仿宋_GB2312"/>
                <w:b/>
                <w:szCs w:val="21"/>
              </w:rPr>
              <w:t xml:space="preserve"> </w:t>
            </w:r>
          </w:p>
          <w:p w14:paraId="4A2090FD"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可监测心电，呼吸，无创血压，血氧饱和度，脉搏等基础参数，适用于成人。</w:t>
            </w:r>
            <w:bookmarkStart w:id="0" w:name="_GoBack"/>
            <w:bookmarkEnd w:id="0"/>
          </w:p>
          <w:p w14:paraId="4686C8FD">
            <w:pPr>
              <w:widowControl/>
              <w:numPr>
                <w:ilvl w:val="0"/>
                <w:numId w:val="0"/>
              </w:numPr>
              <w:spacing w:before="156" w:beforeLines="50" w:after="156" w:afterLines="50" w:line="240" w:lineRule="auto"/>
              <w:ind w:leftChars="0"/>
              <w:jc w:val="left"/>
              <w:rPr>
                <w:rFonts w:hint="default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2、支持所有监测参数报警限一键自动设置功能，满足医护团队快速管理患者报警需求。</w:t>
            </w:r>
          </w:p>
        </w:tc>
      </w:tr>
      <w:tr w14:paraId="62795C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129C6DC0">
            <w:pPr>
              <w:rPr>
                <w:b/>
              </w:rPr>
            </w:pPr>
            <w:r>
              <w:rPr>
                <w:rFonts w:hint="eastAsia" w:ascii="宋体" w:hAnsi="宋体"/>
                <w:b/>
                <w:sz w:val="24"/>
              </w:rPr>
              <w:t>配置清单：</w:t>
            </w:r>
            <w:r>
              <w:rPr>
                <w:rFonts w:hint="eastAsia"/>
                <w:b/>
              </w:rPr>
              <w:t xml:space="preserve"> </w:t>
            </w:r>
          </w:p>
          <w:tbl>
            <w:tblPr>
              <w:tblStyle w:val="3"/>
              <w:tblW w:w="10070" w:type="dxa"/>
              <w:tblInd w:w="9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39"/>
              <w:gridCol w:w="3701"/>
              <w:gridCol w:w="1477"/>
              <w:gridCol w:w="3653"/>
            </w:tblGrid>
            <w:tr w14:paraId="0F5A13F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E9EA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3C03B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设备名称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0CE1C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数 量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F40F6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单位</w:t>
                  </w:r>
                </w:p>
              </w:tc>
            </w:tr>
            <w:tr w14:paraId="3F35FE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369EE9A2">
                  <w:pPr>
                    <w:spacing w:beforeLines="0" w:afterLines="0" w:line="360" w:lineRule="auto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0B3A0919">
                  <w:pPr>
                    <w:spacing w:beforeLines="0" w:afterLines="0"/>
                    <w:jc w:val="left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主机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1566E977">
                  <w:pPr>
                    <w:spacing w:beforeLines="0" w:afterLines="0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2A9FBBB1">
                  <w:pPr>
                    <w:spacing w:beforeLines="0" w:afterLines="0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台</w:t>
                  </w:r>
                </w:p>
              </w:tc>
            </w:tr>
            <w:tr w14:paraId="4CFC86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6B8F1ECB">
                  <w:pPr>
                    <w:spacing w:beforeLines="0" w:afterLines="0" w:line="360" w:lineRule="auto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461141DD">
                  <w:pPr>
                    <w:spacing w:beforeLines="0" w:afterLines="0"/>
                    <w:jc w:val="left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  <w:lang w:val="en-US" w:eastAsia="zh-CN"/>
                    </w:rPr>
                    <w:t>使用说明书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0D9D9505">
                  <w:pPr>
                    <w:spacing w:beforeLines="0" w:afterLines="0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0EAC27D9">
                  <w:pPr>
                    <w:spacing w:beforeLines="0" w:afterLines="0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  <w:lang w:val="en-US" w:eastAsia="zh-CN"/>
                    </w:rPr>
                    <w:t>本</w:t>
                  </w:r>
                </w:p>
              </w:tc>
            </w:tr>
            <w:tr w14:paraId="17881DA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C5D15AF">
                  <w:pPr>
                    <w:spacing w:beforeLines="0" w:afterLines="0" w:line="360" w:lineRule="auto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298EB9EB">
                  <w:pPr>
                    <w:spacing w:beforeLines="0" w:afterLines="0"/>
                    <w:jc w:val="left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  <w:lang w:val="en-US" w:eastAsia="zh-CN"/>
                    </w:rPr>
                    <w:t>电源线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4ABE4FBC">
                  <w:pPr>
                    <w:spacing w:beforeLines="0" w:afterLines="0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19F42F1B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条</w:t>
                  </w:r>
                </w:p>
              </w:tc>
            </w:tr>
            <w:tr w14:paraId="126F4E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6A12FAE2">
                  <w:pPr>
                    <w:spacing w:beforeLines="0" w:afterLines="0" w:line="360" w:lineRule="auto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5C5C18F7">
                  <w:pPr>
                    <w:spacing w:beforeLines="0" w:afterLines="0"/>
                    <w:jc w:val="left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锂电池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01E9C0F5">
                  <w:pPr>
                    <w:spacing w:beforeLines="0" w:afterLines="0"/>
                    <w:jc w:val="center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5F856824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个</w:t>
                  </w:r>
                </w:p>
              </w:tc>
            </w:tr>
            <w:tr w14:paraId="4C028A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643A5041">
                  <w:pPr>
                    <w:spacing w:beforeLines="0" w:afterLines="0" w:line="360" w:lineRule="auto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111F17C5">
                  <w:pPr>
                    <w:spacing w:beforeLines="0" w:afterLines="0"/>
                    <w:jc w:val="left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心电电缆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24EAD490">
                  <w:pPr>
                    <w:spacing w:beforeLines="0" w:afterLines="0"/>
                    <w:jc w:val="center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66D5D1D7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条</w:t>
                  </w:r>
                </w:p>
              </w:tc>
            </w:tr>
            <w:tr w14:paraId="4DE131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225E9624">
                  <w:pPr>
                    <w:spacing w:beforeLines="0" w:afterLines="0" w:line="360" w:lineRule="auto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585D52A">
                  <w:pPr>
                    <w:spacing w:beforeLines="0" w:afterLines="0"/>
                    <w:jc w:val="left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血氧探头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36B2FF47">
                  <w:pPr>
                    <w:spacing w:beforeLines="0" w:afterLines="0"/>
                    <w:jc w:val="center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124461C4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个</w:t>
                  </w:r>
                </w:p>
              </w:tc>
            </w:tr>
            <w:tr w14:paraId="49DD0C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EBC1440">
                  <w:pPr>
                    <w:spacing w:beforeLines="0" w:afterLines="0" w:line="360" w:lineRule="auto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21297F9E">
                  <w:pPr>
                    <w:spacing w:beforeLines="0" w:afterLines="0"/>
                    <w:jc w:val="left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血压袖带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1E21A91E">
                  <w:pPr>
                    <w:spacing w:beforeLines="0" w:afterLines="0"/>
                    <w:jc w:val="center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23FF1B48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套</w:t>
                  </w:r>
                </w:p>
              </w:tc>
            </w:tr>
            <w:tr w14:paraId="2542C9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B7C732D">
                  <w:pPr>
                    <w:spacing w:beforeLines="0" w:afterLines="0" w:line="360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8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475F9342">
                  <w:pPr>
                    <w:spacing w:beforeLines="0" w:afterLines="0"/>
                    <w:jc w:val="left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心电电极片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2E8AF06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18C8DD05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包</w:t>
                  </w:r>
                </w:p>
              </w:tc>
            </w:tr>
            <w:tr w14:paraId="748F11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69266696">
                  <w:pPr>
                    <w:spacing w:beforeLines="0" w:afterLines="0" w:line="360" w:lineRule="auto"/>
                    <w:jc w:val="center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28"/>
                      <w:szCs w:val="28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9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7E1D11CA">
                  <w:pPr>
                    <w:spacing w:beforeLines="0" w:afterLines="0"/>
                    <w:jc w:val="left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仪器验收单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78794EA4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4DD9F7E1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份</w:t>
                  </w:r>
                </w:p>
              </w:tc>
            </w:tr>
            <w:tr w14:paraId="1FB2EBD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4B0D338A">
                  <w:pPr>
                    <w:spacing w:beforeLines="0" w:afterLines="0" w:line="360" w:lineRule="auto"/>
                    <w:jc w:val="center"/>
                    <w:rPr>
                      <w:rFonts w:hint="default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10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1BC00065">
                  <w:pPr>
                    <w:spacing w:beforeLines="0" w:afterLines="0"/>
                    <w:jc w:val="left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保修卡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C8B001E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7F2476E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张</w:t>
                  </w:r>
                </w:p>
              </w:tc>
            </w:tr>
          </w:tbl>
          <w:p w14:paraId="66C12166">
            <w:pPr>
              <w:rPr>
                <w:rFonts w:asciiTheme="majorEastAsia" w:hAnsiTheme="majorEastAsia" w:eastAsiaTheme="majorEastAsia" w:cstheme="majorEastAsia"/>
                <w:bCs/>
                <w:szCs w:val="21"/>
              </w:rPr>
            </w:pPr>
          </w:p>
        </w:tc>
      </w:tr>
    </w:tbl>
    <w:p w14:paraId="3DC4D0D5"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p w14:paraId="0282D1C3">
      <w:pPr>
        <w:rPr>
          <w:b/>
        </w:rPr>
      </w:pPr>
    </w:p>
    <w:p w14:paraId="21BA9F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DD767A"/>
    <w:multiLevelType w:val="singleLevel"/>
    <w:tmpl w:val="8CDD767A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>
    <w:nsid w:val="2D926AE0"/>
    <w:multiLevelType w:val="singleLevel"/>
    <w:tmpl w:val="2D926AE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05624C"/>
    <w:rsid w:val="2505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uiPriority w:val="0"/>
    <w:pPr>
      <w:numPr>
        <w:ilvl w:val="0"/>
        <w:numId w:val="1"/>
      </w:numPr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2024-12-19T07:14:00Z</dcterms:created>
  <dc:creator>lenovo</dc:creator>
  <cp:lastModifiedBy>lenovo</cp:lastModifiedBy>
  <dcterms:modified xsi:type="dcterms:W3CDTF">2024-12-19T07:19:21Z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51917BA8DE494A3AA49D8B621E8D7F3D_11</vt:lpwstr>
  </property>
</Properties>
</file>