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湛江市第一中医医院设备购置功能需求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申购科室：病理科</w:t>
      </w:r>
    </w:p>
    <w:tbl>
      <w:tblPr>
        <w:tblStyle w:val="7"/>
        <w:tblW w:w="89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430"/>
        <w:gridCol w:w="1127"/>
        <w:gridCol w:w="1174"/>
        <w:gridCol w:w="1849"/>
        <w:gridCol w:w="307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804" w:type="dxa"/>
            <w:gridSpan w:val="6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远程病理切片扫描仪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预算单价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430" w:type="dxa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1127" w:type="dxa"/>
          </w:tcPr>
          <w:p>
            <w:pPr>
              <w:ind w:firstLine="210" w:firstLineChars="10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（件/套）</w:t>
            </w:r>
          </w:p>
        </w:tc>
        <w:tc>
          <w:tcPr>
            <w:tcW w:w="1174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56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预算总金额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917" w:type="dxa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28</w:t>
            </w:r>
          </w:p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8910" w:type="dxa"/>
            <w:gridSpan w:val="7"/>
          </w:tcPr>
          <w:p>
            <w:p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主要功能需求：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系统成像速度：20 倍物镜下扫描速度≥6.10cm²/min。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扫描分辨率：20倍模式下扫描分辨率≤0.482μm /pixel，40倍模式下扫描分辨率≤0.241μm /pixel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全自动一键式扫描，无人值守，单次可加载切片数≥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张。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支持2*3英寸大玻片，单次可加载≥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张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11.全封闭一体式设计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质保期：3年。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0" w:type="dxa"/>
            <w:gridSpan w:val="7"/>
          </w:tcPr>
          <w:p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配置清单：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3731" w:type="dxa"/>
            <w:gridSpan w:val="3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849" w:type="dxa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数量</w:t>
            </w:r>
          </w:p>
        </w:tc>
        <w:tc>
          <w:tcPr>
            <w:tcW w:w="2224" w:type="dxa"/>
            <w:gridSpan w:val="2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731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玻片扫描影像系统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color w:val="40404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731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电脑主机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color w:val="40404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731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电脑显示器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color w:val="40404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731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鼠标键盘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color w:val="40404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731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电源线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color w:val="40404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731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样品测试片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color w:val="40404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3731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片夹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color w:val="40404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3731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使用说明书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color w:val="40404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3731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合格证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color w:val="40404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3731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保修卡</w:t>
            </w:r>
          </w:p>
        </w:tc>
        <w:tc>
          <w:tcPr>
            <w:tcW w:w="184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color w:val="40404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40404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404040"/>
                <w:kern w:val="0"/>
                <w:sz w:val="20"/>
                <w:szCs w:val="20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3731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4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3731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4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1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3731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4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3731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4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3731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4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3731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9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4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304" w:right="1418" w:bottom="1440" w:left="179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kern w:val="0"/>
        <w:szCs w:val="21"/>
        <w:lang w:val="zh-CN"/>
      </w:rPr>
      <w:t xml:space="preserve"> </w:t>
    </w:r>
    <w:r>
      <w:rPr>
        <w:b/>
        <w:bCs/>
        <w:kern w:val="0"/>
        <w:szCs w:val="21"/>
      </w:rPr>
      <w:fldChar w:fldCharType="begin"/>
    </w:r>
    <w:r>
      <w:rPr>
        <w:b/>
        <w:bCs/>
        <w:kern w:val="0"/>
        <w:szCs w:val="21"/>
      </w:rPr>
      <w:instrText xml:space="preserve">PAGE  \* Arabic  \* MERGEFORMAT</w:instrText>
    </w:r>
    <w:r>
      <w:rPr>
        <w:b/>
        <w:bCs/>
        <w:kern w:val="0"/>
        <w:szCs w:val="21"/>
      </w:rPr>
      <w:fldChar w:fldCharType="separate"/>
    </w:r>
    <w:r>
      <w:rPr>
        <w:b/>
        <w:bCs/>
        <w:kern w:val="0"/>
        <w:szCs w:val="21"/>
        <w:lang w:val="zh-CN"/>
      </w:rPr>
      <w:t>4</w:t>
    </w:r>
    <w:r>
      <w:rPr>
        <w:b/>
        <w:bCs/>
        <w:kern w:val="0"/>
        <w:szCs w:val="21"/>
      </w:rPr>
      <w:fldChar w:fldCharType="end"/>
    </w:r>
    <w:r>
      <w:rPr>
        <w:kern w:val="0"/>
        <w:szCs w:val="21"/>
        <w:lang w:val="zh-CN"/>
      </w:rPr>
      <w:t xml:space="preserve"> / </w:t>
    </w:r>
    <w:r>
      <w:rPr>
        <w:b/>
        <w:bCs/>
        <w:kern w:val="0"/>
        <w:szCs w:val="21"/>
      </w:rPr>
      <w:fldChar w:fldCharType="begin"/>
    </w:r>
    <w:r>
      <w:rPr>
        <w:b/>
        <w:bCs/>
        <w:kern w:val="0"/>
        <w:szCs w:val="21"/>
      </w:rPr>
      <w:instrText xml:space="preserve">NUMPAGES  \* Arabic  \* MERGEFORMAT</w:instrText>
    </w:r>
    <w:r>
      <w:rPr>
        <w:b/>
        <w:bCs/>
        <w:kern w:val="0"/>
        <w:szCs w:val="21"/>
      </w:rPr>
      <w:fldChar w:fldCharType="separate"/>
    </w:r>
    <w:r>
      <w:rPr>
        <w:b/>
        <w:bCs/>
        <w:kern w:val="0"/>
        <w:szCs w:val="21"/>
        <w:lang w:val="zh-CN"/>
      </w:rPr>
      <w:t>6</w:t>
    </w:r>
    <w:r>
      <w:rPr>
        <w:b/>
        <w:bCs/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F825A5"/>
    <w:multiLevelType w:val="singleLevel"/>
    <w:tmpl w:val="04F825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AAC0A9A"/>
    <w:multiLevelType w:val="multilevel"/>
    <w:tmpl w:val="3AAC0A9A"/>
    <w:lvl w:ilvl="0" w:tentative="0">
      <w:start w:val="1"/>
      <w:numFmt w:val="decimal"/>
      <w:pStyle w:val="2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3NWJmMTZiYTUwZWM5YjMyYzI1ZGIxYWMwMTQxOTIifQ=="/>
    <w:docVar w:name="KSO_WPS_MARK_KEY" w:val="3b6ccc32-6433-4b8e-a737-945a20056bdb"/>
  </w:docVars>
  <w:rsids>
    <w:rsidRoot w:val="00000000"/>
    <w:rsid w:val="068A71A9"/>
    <w:rsid w:val="0A2C55A9"/>
    <w:rsid w:val="0AA563DB"/>
    <w:rsid w:val="12341994"/>
    <w:rsid w:val="412838DB"/>
    <w:rsid w:val="4BB62802"/>
    <w:rsid w:val="4C6F386B"/>
    <w:rsid w:val="4F3B77C5"/>
    <w:rsid w:val="50B05954"/>
    <w:rsid w:val="55516F9C"/>
    <w:rsid w:val="5CD64A03"/>
    <w:rsid w:val="77FA4FB3"/>
    <w:rsid w:val="7E6C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340"/>
      </w:tabs>
      <w:spacing w:before="156" w:beforeLines="50" w:line="300" w:lineRule="auto"/>
      <w:outlineLvl w:val="0"/>
    </w:pPr>
    <w:rPr>
      <w:rFonts w:eastAsia="黑体"/>
      <w:b/>
      <w:bCs/>
      <w:kern w:val="44"/>
      <w:szCs w:val="21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318</Characters>
  <Lines>0</Lines>
  <Paragraphs>0</Paragraphs>
  <TotalTime>1</TotalTime>
  <ScaleCrop>false</ScaleCrop>
  <LinksUpToDate>false</LinksUpToDate>
  <CharactersWithSpaces>324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2024-11-28T06:38:00Z</dcterms:created>
  <dc:creator>blkgg</dc:creator>
  <cp:lastModifiedBy>扬野</cp:lastModifiedBy>
  <dcterms:modified xsi:type="dcterms:W3CDTF">2024-12-02T07:36:36Z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F9E45057D61748D49246F077CACE5DD7_12</vt:lpwstr>
  </property>
</Properties>
</file>