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院设备购置功能需求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416"/>
        <w:gridCol w:w="1128"/>
        <w:gridCol w:w="1176"/>
        <w:gridCol w:w="1852"/>
        <w:gridCol w:w="3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99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全自动封片机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预算单价</w:t>
            </w:r>
          </w:p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（万元）</w:t>
            </w:r>
          </w:p>
        </w:tc>
        <w:tc>
          <w:tcPr>
            <w:tcW w:w="1416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lang w:val="en-US" w:eastAsia="zh-CN" w:bidi="ar-SA"/>
              </w:rPr>
              <w:t>24</w:t>
            </w:r>
          </w:p>
        </w:tc>
        <w:tc>
          <w:tcPr>
            <w:tcW w:w="1128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  <w:shd w:val="clear" w:color="auto" w:fill="auto"/>
            <w:vAlign w:val="center"/>
          </w:tcPr>
          <w:p>
            <w:pPr>
              <w:jc w:val="both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主要功能需求：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操作界面：彩色触摸屏≥10</w:t>
            </w:r>
            <w:r>
              <w:rPr>
                <w:rFonts w:hint="default"/>
                <w:sz w:val="21"/>
                <w:szCs w:val="21"/>
                <w:highlight w:val="none"/>
              </w:rPr>
              <w:t>英</w:t>
            </w:r>
            <w:r>
              <w:rPr>
                <w:rFonts w:hint="eastAsia"/>
                <w:sz w:val="21"/>
                <w:szCs w:val="21"/>
                <w:highlight w:val="none"/>
              </w:rPr>
              <w:t>寸，全中文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系统触屏显示</w:t>
            </w:r>
            <w:r>
              <w:rPr>
                <w:rFonts w:hint="eastAsia"/>
                <w:sz w:val="21"/>
                <w:szCs w:val="21"/>
                <w:highlight w:val="none"/>
              </w:rPr>
              <w:t>操作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highlight w:val="none"/>
              </w:rPr>
              <w:t>主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界</w:t>
            </w:r>
            <w:r>
              <w:rPr>
                <w:rFonts w:hint="eastAsia"/>
                <w:sz w:val="21"/>
                <w:szCs w:val="21"/>
                <w:highlight w:val="none"/>
              </w:rPr>
              <w:t>面上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显示封片进程、耗材余量、废液量等信息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操作更简单直观；拒绝物理按键式的操作。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最大输出存储容量：90片。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盖玻片装载：盖玻片装载采用金属装载盒，可自由拔出装载盒，方便添加盖玻片，</w:t>
            </w:r>
            <w:r>
              <w:rPr>
                <w:rFonts w:hint="eastAsia"/>
                <w:sz w:val="21"/>
                <w:szCs w:val="21"/>
                <w:highlight w:val="none"/>
              </w:rPr>
              <w:t>盖玻片单次上载量：≥200片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玻片架进出通道：总数≥4个，其中进样通道≥2个，出样通道≥2个，满足自动进架和手动进架需求。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输出存储方式</w:t>
            </w:r>
            <w:r>
              <w:rPr>
                <w:rFonts w:hint="eastAsia"/>
                <w:sz w:val="21"/>
                <w:szCs w:val="21"/>
                <w:highlight w:val="none"/>
              </w:rPr>
              <w:t>：直接从封片机上以读片板的形式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存储</w:t>
            </w:r>
            <w:r>
              <w:rPr>
                <w:rFonts w:hint="eastAsia"/>
                <w:sz w:val="21"/>
                <w:szCs w:val="21"/>
                <w:highlight w:val="none"/>
              </w:rPr>
              <w:t>已完成封片的载玻片，以便直接阅片，无需人工转运，节省人力，提高科室工作效率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玻片规格：载玻片尺寸:25x75mm；盖片尺寸：24x50mm。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传动模式：四位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联动运行模式</w:t>
            </w:r>
            <w:r>
              <w:rPr>
                <w:rFonts w:hint="eastAsia"/>
                <w:sz w:val="21"/>
                <w:szCs w:val="21"/>
                <w:highlight w:val="none"/>
              </w:rPr>
              <w:t>，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流水线作业；</w:t>
            </w:r>
            <w:r>
              <w:rPr>
                <w:rFonts w:hint="eastAsia"/>
                <w:sz w:val="21"/>
                <w:szCs w:val="21"/>
                <w:highlight w:val="none"/>
              </w:rPr>
              <w:t>在多机械臂协同工作下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各机械臂互不干扰</w:t>
            </w:r>
            <w:r>
              <w:rPr>
                <w:rFonts w:hint="eastAsia"/>
                <w:sz w:val="21"/>
                <w:szCs w:val="21"/>
                <w:highlight w:val="none"/>
              </w:rPr>
              <w:t>，可实现玻片夹取、滴胶、盖片、推送等动作同时进行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质保期：3年。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20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852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227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CS500主机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通风管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盖玻片盒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碎片收集盒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废液瓶组件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固封剂瓶组件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清洗瓶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托盘（金属）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27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装载盒（金属）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946E71"/>
    <w:multiLevelType w:val="singleLevel"/>
    <w:tmpl w:val="DA946E7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15f88b2b-1a01-40dd-b60d-727c3dcca433"/>
  </w:docVars>
  <w:rsids>
    <w:rsidRoot w:val="00000000"/>
    <w:rsid w:val="0A2C55A9"/>
    <w:rsid w:val="26E02667"/>
    <w:rsid w:val="2CFD395B"/>
    <w:rsid w:val="349064F8"/>
    <w:rsid w:val="388708E0"/>
    <w:rsid w:val="403A0273"/>
    <w:rsid w:val="412838DB"/>
    <w:rsid w:val="475F2E3C"/>
    <w:rsid w:val="4BB62802"/>
    <w:rsid w:val="4C6F386B"/>
    <w:rsid w:val="4F3B77C5"/>
    <w:rsid w:val="4F43462D"/>
    <w:rsid w:val="50B05954"/>
    <w:rsid w:val="595769AA"/>
    <w:rsid w:val="5B572350"/>
    <w:rsid w:val="5CD64A03"/>
    <w:rsid w:val="65D7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479</Words>
  <Characters>508</Characters>
  <Lines>0</Lines>
  <Paragraphs>0</Paragraphs>
  <TotalTime>7</TotalTime>
  <ScaleCrop>false</ScaleCrop>
  <LinksUpToDate>false</LinksUpToDate>
  <CharactersWithSpaces>510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