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2026ZYH008</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656692FC">
      <w:pPr>
        <w:spacing w:line="360" w:lineRule="auto"/>
        <w:jc w:val="center"/>
        <w:outlineLvl w:val="0"/>
        <w:rPr>
          <w:rFonts w:hint="eastAsia" w:ascii="宋体" w:hAnsi="宋体" w:cs="宋体"/>
          <w:b/>
          <w:bCs/>
          <w:sz w:val="28"/>
          <w:szCs w:val="28"/>
        </w:rPr>
      </w:pPr>
      <w:bookmarkStart w:id="6" w:name="_Toc12551"/>
      <w:bookmarkStart w:id="7" w:name="_Toc98945516"/>
      <w:bookmarkStart w:id="8" w:name="_Toc98945849"/>
      <w:r>
        <w:rPr>
          <w:rFonts w:hint="eastAsia" w:ascii="宋体" w:hAnsi="宋体" w:eastAsia="宋体" w:cs="宋体"/>
          <w:b/>
          <w:bCs/>
          <w:color w:val="auto"/>
          <w:sz w:val="28"/>
          <w:szCs w:val="28"/>
          <w:lang w:val="en-US" w:eastAsia="zh-CN"/>
        </w:rPr>
        <w:t>全自动化学发光免疫分析仪设</w:t>
      </w:r>
      <w:r>
        <w:rPr>
          <w:rFonts w:hint="eastAsia" w:ascii="宋体" w:hAnsi="宋体" w:cs="宋体"/>
          <w:b/>
          <w:bCs/>
          <w:color w:val="auto"/>
          <w:sz w:val="28"/>
          <w:szCs w:val="28"/>
          <w:lang w:val="en-US" w:eastAsia="zh-CN"/>
        </w:rPr>
        <w:t>备</w:t>
      </w:r>
      <w:r>
        <w:rPr>
          <w:rFonts w:hint="eastAsia" w:ascii="宋体" w:hAnsi="宋体" w:cs="宋体"/>
          <w:b/>
          <w:bCs/>
          <w:sz w:val="28"/>
          <w:szCs w:val="28"/>
          <w:lang w:val="en-US" w:eastAsia="zh-CN"/>
        </w:rPr>
        <w:t>功能</w:t>
      </w:r>
      <w:r>
        <w:rPr>
          <w:rFonts w:hint="eastAsia" w:ascii="宋体" w:hAnsi="宋体" w:eastAsia="宋体" w:cs="宋体"/>
          <w:b/>
          <w:bCs/>
          <w:sz w:val="28"/>
          <w:szCs w:val="28"/>
          <w:lang w:val="en-US" w:eastAsia="zh-CN"/>
        </w:rPr>
        <w:t>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AF9D3C4">
        <w:tblPrEx>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A22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7693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全自动化学发光免疫分析仪</w:t>
            </w:r>
          </w:p>
        </w:tc>
      </w:tr>
      <w:tr w14:paraId="5137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E0C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88BA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1C8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F5F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F8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1817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检测速度：≥200测试/小时</w:t>
            </w:r>
          </w:p>
        </w:tc>
        <w:tc>
          <w:tcPr>
            <w:tcW w:w="3307" w:type="dxa"/>
            <w:tcBorders>
              <w:top w:val="single" w:color="auto" w:sz="4" w:space="0"/>
              <w:left w:val="single" w:color="auto" w:sz="4" w:space="0"/>
              <w:right w:val="single" w:color="auto" w:sz="4" w:space="0"/>
            </w:tcBorders>
            <w:shd w:val="clear" w:color="auto" w:fill="auto"/>
            <w:noWrap w:val="0"/>
            <w:vAlign w:val="top"/>
          </w:tcPr>
          <w:p w14:paraId="1C039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EB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D96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F0EF3">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可开展凝血功能检测项目，必须包括：凝血酶-抗凝血酶复合物(TAT)、血栓调节蛋白(TM)、组织纤溶酶原激活物/纤溶酶原激活物抑制剂-1复合物(tPAIC)、纤溶酶-α2纤溶酶抑制物复合物(PIC)</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EED2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510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5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1837C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校准方式：内置校准曲线，可两点校准，盒内附带校准品</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54B0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BD9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30C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3F71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通讯功能：可与LIS系统双向通讯</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D5BE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100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B98A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1855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操作系统：一体式彩色触摸屏，全中文界面交互式操作，无需再配操作电脑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3A0C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76B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C00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8005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r>
              <w:rPr>
                <w:rFonts w:hint="eastAsia" w:ascii="宋体" w:hAnsi="宋体" w:cs="宋体"/>
                <w:b/>
                <w:bCs/>
                <w:color w:val="auto"/>
                <w:sz w:val="21"/>
                <w:szCs w:val="21"/>
                <w:lang w:val="en-US" w:eastAsia="zh-CN"/>
              </w:rPr>
              <w:t xml:space="preserve">是否需要配套使用耗材 </w:t>
            </w:r>
            <w:r>
              <w:rPr>
                <w:rFonts w:hint="eastAsia" w:ascii="宋体" w:hAnsi="宋体" w:cs="宋体"/>
                <w:b w:val="0"/>
                <w:bCs/>
                <w:color w:val="auto"/>
                <w:sz w:val="21"/>
                <w:szCs w:val="21"/>
                <w:lang w:val="en-US" w:eastAsia="zh-CN"/>
              </w:rPr>
              <w:t xml:space="preserve"> 是 ☑      否 □</w:t>
            </w:r>
          </w:p>
          <w:p w14:paraId="00EAA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CBFD1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E3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62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C8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6E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CF8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C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87D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1C44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90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EA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79D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6B5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895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2615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C07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样本类型：人体的血清、血浆、全血、尿液样本</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AA380">
            <w:pPr>
              <w:ind w:firstLine="440" w:firstLineChars="200"/>
              <w:jc w:val="center"/>
              <w:rPr>
                <w:rFonts w:hint="eastAsia" w:ascii="宋体" w:hAnsi="宋体" w:eastAsia="宋体" w:cs="Times New Roman"/>
                <w:kern w:val="2"/>
                <w:sz w:val="22"/>
                <w:szCs w:val="21"/>
                <w:lang w:val="en-US" w:eastAsia="zh-CN" w:bidi="ar-SA"/>
              </w:rPr>
            </w:pPr>
          </w:p>
        </w:tc>
      </w:tr>
      <w:tr w14:paraId="2EC0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AA5B5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912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急诊功能：支持急诊优先处理</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D295D">
            <w:pPr>
              <w:jc w:val="center"/>
              <w:rPr>
                <w:rFonts w:hint="eastAsia" w:ascii="宋体" w:hAnsi="宋体" w:eastAsia="宋体" w:cs="宋体"/>
                <w:color w:val="auto"/>
                <w:kern w:val="2"/>
                <w:sz w:val="21"/>
                <w:szCs w:val="21"/>
                <w:lang w:val="en-US" w:eastAsia="zh-CN" w:bidi="ar-SA"/>
              </w:rPr>
            </w:pPr>
          </w:p>
        </w:tc>
      </w:tr>
      <w:tr w14:paraId="22D2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369D6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9EF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首个出结果时间：≤1</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FD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27E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D0180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EF997">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样本位：</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lang w:val="en-US" w:eastAsia="zh-CN" w:bidi="ar"/>
              </w:rPr>
              <w:t>60个样本位</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6D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204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3C617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6D4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试剂位：</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lang w:val="en-US" w:eastAsia="zh-CN" w:bidi="ar"/>
              </w:rPr>
              <w:t>25个试剂位</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14374">
            <w:pPr>
              <w:jc w:val="center"/>
              <w:rPr>
                <w:rFonts w:hint="eastAsia" w:ascii="宋体" w:hAnsi="宋体" w:eastAsia="宋体" w:cs="宋体"/>
                <w:color w:val="auto"/>
                <w:kern w:val="2"/>
                <w:sz w:val="21"/>
                <w:szCs w:val="21"/>
                <w:lang w:val="en-US" w:eastAsia="zh-CN" w:bidi="ar-SA"/>
              </w:rPr>
            </w:pPr>
          </w:p>
        </w:tc>
      </w:tr>
      <w:tr w14:paraId="246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55291F">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4D3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样本检测：支持自动稀释、自动重测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3B9AE">
            <w:pPr>
              <w:jc w:val="center"/>
              <w:rPr>
                <w:rFonts w:hint="eastAsia" w:ascii="宋体" w:hAnsi="宋体" w:eastAsia="宋体" w:cs="宋体"/>
                <w:color w:val="auto"/>
                <w:kern w:val="2"/>
                <w:sz w:val="21"/>
                <w:szCs w:val="21"/>
                <w:lang w:val="en-US" w:eastAsia="zh-CN" w:bidi="ar-SA"/>
              </w:rPr>
            </w:pPr>
          </w:p>
        </w:tc>
      </w:tr>
      <w:tr w14:paraId="0248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848DD3">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059F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试剂储存：24小时不间断2-8℃冷藏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C1398">
            <w:pPr>
              <w:jc w:val="center"/>
              <w:rPr>
                <w:rFonts w:hint="eastAsia" w:ascii="宋体" w:hAnsi="宋体" w:eastAsia="宋体" w:cs="宋体"/>
                <w:color w:val="auto"/>
                <w:kern w:val="2"/>
                <w:sz w:val="21"/>
                <w:szCs w:val="21"/>
                <w:lang w:val="en-US" w:eastAsia="zh-CN" w:bidi="ar-SA"/>
              </w:rPr>
            </w:pPr>
          </w:p>
        </w:tc>
      </w:tr>
      <w:tr w14:paraId="46D9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1D50AA">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357E4">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试剂装载：支持可不停机装载试剂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7AE9">
            <w:pPr>
              <w:jc w:val="center"/>
              <w:rPr>
                <w:rFonts w:hint="eastAsia" w:ascii="宋体" w:hAnsi="宋体" w:eastAsia="宋体" w:cs="宋体"/>
                <w:color w:val="auto"/>
                <w:kern w:val="2"/>
                <w:sz w:val="21"/>
                <w:szCs w:val="21"/>
                <w:lang w:val="en-US" w:eastAsia="zh-CN" w:bidi="ar-SA"/>
              </w:rPr>
            </w:pPr>
          </w:p>
        </w:tc>
      </w:tr>
      <w:tr w14:paraId="0324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F38F0E">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1DF4F">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试剂包装：一体式多人份包装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500BA9">
            <w:pPr>
              <w:jc w:val="center"/>
              <w:rPr>
                <w:rFonts w:hint="eastAsia" w:ascii="宋体" w:hAnsi="宋体" w:eastAsia="宋体" w:cs="宋体"/>
                <w:color w:val="auto"/>
                <w:kern w:val="2"/>
                <w:sz w:val="21"/>
                <w:szCs w:val="21"/>
                <w:lang w:val="en-US" w:eastAsia="zh-CN" w:bidi="ar-SA"/>
              </w:rPr>
            </w:pPr>
          </w:p>
        </w:tc>
      </w:tr>
      <w:tr w14:paraId="595D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AB16A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B4671">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反应杯：倾倒式添加，一次性可装载</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lang w:val="en-US" w:eastAsia="zh-CN" w:bidi="ar"/>
              </w:rPr>
              <w:t xml:space="preserve">500个反应杯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4BB23">
            <w:pPr>
              <w:jc w:val="center"/>
              <w:rPr>
                <w:rFonts w:hint="eastAsia" w:ascii="宋体" w:hAnsi="宋体" w:eastAsia="宋体" w:cs="宋体"/>
                <w:color w:val="auto"/>
                <w:kern w:val="2"/>
                <w:sz w:val="21"/>
                <w:szCs w:val="21"/>
                <w:lang w:val="en-US" w:eastAsia="zh-CN" w:bidi="ar-SA"/>
              </w:rPr>
            </w:pPr>
          </w:p>
        </w:tc>
      </w:tr>
      <w:tr w14:paraId="5699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2C9EA1">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F6E967">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加样系统：钢针加样，具有防撞功能、液面检测、堵针检测等功能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0E6E1">
            <w:pPr>
              <w:jc w:val="center"/>
              <w:rPr>
                <w:rFonts w:hint="eastAsia" w:ascii="宋体" w:hAnsi="宋体" w:eastAsia="宋体" w:cs="宋体"/>
                <w:color w:val="auto"/>
                <w:kern w:val="2"/>
                <w:sz w:val="21"/>
                <w:szCs w:val="21"/>
                <w:lang w:val="en-US" w:eastAsia="zh-CN" w:bidi="ar-SA"/>
              </w:rPr>
            </w:pPr>
          </w:p>
        </w:tc>
      </w:tr>
      <w:tr w14:paraId="328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8B70B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7722AC">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携带污染率：≤5×10</w:t>
            </w:r>
            <w:r>
              <w:rPr>
                <w:rFonts w:hint="eastAsia" w:ascii="宋体" w:hAnsi="宋体" w:eastAsia="宋体" w:cs="宋体"/>
                <w:color w:val="000000"/>
                <w:kern w:val="0"/>
                <w:sz w:val="21"/>
                <w:szCs w:val="21"/>
                <w:vertAlign w:val="superscript"/>
                <w:lang w:val="en-US" w:eastAsia="zh-CN" w:bidi="ar"/>
              </w:rPr>
              <w:t>-6</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1D6DD">
            <w:pPr>
              <w:jc w:val="center"/>
              <w:rPr>
                <w:rFonts w:hint="eastAsia" w:ascii="宋体" w:hAnsi="宋体" w:eastAsia="宋体" w:cs="宋体"/>
                <w:color w:val="auto"/>
                <w:kern w:val="2"/>
                <w:sz w:val="21"/>
                <w:szCs w:val="21"/>
                <w:lang w:val="en-US" w:eastAsia="zh-CN" w:bidi="ar-SA"/>
              </w:rPr>
            </w:pPr>
          </w:p>
        </w:tc>
      </w:tr>
      <w:tr w14:paraId="2670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BF0361">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1918A">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孵育温度：37±0.3℃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541B7">
            <w:pPr>
              <w:jc w:val="center"/>
              <w:rPr>
                <w:rFonts w:hint="eastAsia" w:ascii="宋体" w:hAnsi="宋体" w:eastAsia="宋体" w:cs="宋体"/>
                <w:color w:val="auto"/>
                <w:kern w:val="2"/>
                <w:sz w:val="21"/>
                <w:szCs w:val="21"/>
                <w:lang w:val="en-US" w:eastAsia="zh-CN" w:bidi="ar-SA"/>
              </w:rPr>
            </w:pPr>
          </w:p>
        </w:tc>
      </w:tr>
      <w:tr w14:paraId="5809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EF9A7E">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D3945">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反应系统混匀技术：非接触式混匀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84789">
            <w:pPr>
              <w:jc w:val="center"/>
              <w:rPr>
                <w:rFonts w:hint="eastAsia" w:ascii="宋体" w:hAnsi="宋体" w:eastAsia="宋体" w:cs="宋体"/>
                <w:color w:val="auto"/>
                <w:kern w:val="2"/>
                <w:sz w:val="21"/>
                <w:szCs w:val="21"/>
                <w:lang w:val="en-US" w:eastAsia="zh-CN" w:bidi="ar-SA"/>
              </w:rPr>
            </w:pPr>
          </w:p>
        </w:tc>
      </w:tr>
      <w:tr w14:paraId="7EF4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221D1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FD7385">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校准方式：内置校准曲线，盒内附带校准品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516B76">
            <w:pPr>
              <w:jc w:val="center"/>
              <w:rPr>
                <w:rFonts w:hint="eastAsia" w:ascii="宋体" w:hAnsi="宋体" w:eastAsia="宋体" w:cs="宋体"/>
                <w:color w:val="auto"/>
                <w:kern w:val="2"/>
                <w:sz w:val="21"/>
                <w:szCs w:val="21"/>
                <w:lang w:val="en-US" w:eastAsia="zh-CN" w:bidi="ar-SA"/>
              </w:rPr>
            </w:pPr>
          </w:p>
        </w:tc>
      </w:tr>
      <w:tr w14:paraId="521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655B83">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4B47D">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操作系统：一体式彩色触摸屏，全中文界面交互式操作，无需再配操作电脑</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CCE0E">
            <w:pPr>
              <w:jc w:val="center"/>
              <w:rPr>
                <w:rFonts w:hint="eastAsia" w:ascii="宋体" w:hAnsi="宋体" w:eastAsia="宋体" w:cs="宋体"/>
                <w:color w:val="auto"/>
                <w:kern w:val="2"/>
                <w:sz w:val="21"/>
                <w:szCs w:val="21"/>
                <w:lang w:val="en-US" w:eastAsia="zh-CN" w:bidi="ar-SA"/>
              </w:rPr>
            </w:pPr>
          </w:p>
        </w:tc>
      </w:tr>
      <w:tr w14:paraId="15A0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951E1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7DD6D">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报警功能：设备具有实时故障报警、反馈日志记录功能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67349">
            <w:pPr>
              <w:jc w:val="center"/>
              <w:rPr>
                <w:rFonts w:hint="eastAsia" w:ascii="宋体" w:hAnsi="宋体" w:eastAsia="宋体" w:cs="宋体"/>
                <w:color w:val="auto"/>
                <w:kern w:val="2"/>
                <w:sz w:val="21"/>
                <w:szCs w:val="21"/>
                <w:lang w:val="en-US" w:eastAsia="zh-CN" w:bidi="ar-SA"/>
              </w:rPr>
            </w:pPr>
          </w:p>
        </w:tc>
      </w:tr>
      <w:tr w14:paraId="5BE8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26AFEA">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068F18">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 xml:space="preserve">通讯功能：可与LIS系统双向通讯，设备支持24小时待机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5E786">
            <w:pPr>
              <w:jc w:val="center"/>
              <w:rPr>
                <w:rFonts w:hint="eastAsia" w:ascii="宋体" w:hAnsi="宋体" w:eastAsia="宋体" w:cs="宋体"/>
                <w:color w:val="auto"/>
                <w:kern w:val="2"/>
                <w:sz w:val="21"/>
                <w:szCs w:val="21"/>
                <w:lang w:val="en-US" w:eastAsia="zh-CN" w:bidi="ar-SA"/>
              </w:rPr>
            </w:pPr>
          </w:p>
        </w:tc>
      </w:tr>
      <w:tr w14:paraId="1F3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3D0FB9">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A07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工作电压：100-240V～，50/60Hz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FDADD2">
            <w:pPr>
              <w:jc w:val="center"/>
              <w:rPr>
                <w:rFonts w:hint="eastAsia" w:ascii="宋体" w:hAnsi="宋体" w:eastAsia="宋体" w:cs="宋体"/>
                <w:color w:val="auto"/>
                <w:kern w:val="2"/>
                <w:sz w:val="21"/>
                <w:szCs w:val="21"/>
                <w:lang w:val="en-US" w:eastAsia="zh-CN" w:bidi="ar-SA"/>
              </w:rPr>
            </w:pPr>
          </w:p>
        </w:tc>
      </w:tr>
      <w:tr w14:paraId="4D5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077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579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C30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E2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564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DE75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B3F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7FD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206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6027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34E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E6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911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38BB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921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BB0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861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0733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E7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DF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78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80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b w:val="0"/>
                <w:bCs w:val="0"/>
                <w:color w:val="auto"/>
                <w:sz w:val="21"/>
                <w:szCs w:val="21"/>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8DBE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5ED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C4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DB9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val="0"/>
                <w:color w:val="auto"/>
                <w:sz w:val="21"/>
                <w:szCs w:val="21"/>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19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24F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41F9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6998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75F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1282C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7BF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7C4D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BE71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432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EAD65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42206D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11CCA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D321806">
            <w:pPr>
              <w:jc w:val="center"/>
              <w:rPr>
                <w:rFonts w:hint="eastAsia" w:asciiTheme="minorEastAsia" w:hAnsiTheme="minorEastAsia" w:eastAsiaTheme="minorEastAsia" w:cstheme="minorEastAsia"/>
                <w:sz w:val="18"/>
                <w:szCs w:val="18"/>
              </w:rPr>
            </w:pPr>
          </w:p>
        </w:tc>
      </w:tr>
      <w:tr w14:paraId="062A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E32A4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3A5E45">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EBCF44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3EFE4A1">
            <w:pPr>
              <w:jc w:val="center"/>
              <w:rPr>
                <w:rFonts w:hint="eastAsia" w:asciiTheme="minorEastAsia" w:hAnsiTheme="minorEastAsia" w:eastAsiaTheme="minorEastAsia" w:cstheme="minorEastAsia"/>
                <w:sz w:val="18"/>
                <w:szCs w:val="18"/>
              </w:rPr>
            </w:pPr>
          </w:p>
        </w:tc>
      </w:tr>
      <w:tr w14:paraId="0310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517F1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D5E8BB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D3DE20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A15F3C">
            <w:pPr>
              <w:jc w:val="center"/>
              <w:rPr>
                <w:rFonts w:hint="eastAsia" w:asciiTheme="minorEastAsia" w:hAnsiTheme="minorEastAsia" w:eastAsiaTheme="minorEastAsia" w:cstheme="minorEastAsia"/>
                <w:sz w:val="18"/>
                <w:szCs w:val="18"/>
              </w:rPr>
            </w:pPr>
          </w:p>
        </w:tc>
      </w:tr>
      <w:tr w14:paraId="1CCC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45C2E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1A7DF">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0AD9F6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E2460C">
            <w:pPr>
              <w:jc w:val="center"/>
              <w:rPr>
                <w:rFonts w:hint="eastAsia" w:asciiTheme="minorEastAsia" w:hAnsiTheme="minorEastAsia" w:eastAsiaTheme="minorEastAsia" w:cstheme="minorEastAsia"/>
                <w:sz w:val="18"/>
                <w:szCs w:val="18"/>
              </w:rPr>
            </w:pPr>
          </w:p>
        </w:tc>
      </w:tr>
      <w:tr w14:paraId="19F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DE77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0B3CFC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696D7B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0CF00DC">
            <w:pPr>
              <w:jc w:val="center"/>
              <w:rPr>
                <w:rFonts w:hint="eastAsia" w:asciiTheme="minorEastAsia" w:hAnsiTheme="minorEastAsia" w:eastAsiaTheme="minorEastAsia" w:cstheme="minorEastAsia"/>
                <w:sz w:val="18"/>
                <w:szCs w:val="18"/>
              </w:rPr>
            </w:pPr>
          </w:p>
        </w:tc>
      </w:tr>
      <w:tr w14:paraId="37E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984A7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D890E49">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E57B54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F71E54B">
            <w:pPr>
              <w:jc w:val="center"/>
              <w:rPr>
                <w:rFonts w:hint="eastAsia" w:asciiTheme="minorEastAsia" w:hAnsiTheme="minorEastAsia" w:eastAsiaTheme="minorEastAsia" w:cstheme="minorEastAsia"/>
                <w:sz w:val="18"/>
                <w:szCs w:val="18"/>
              </w:rPr>
            </w:pPr>
          </w:p>
        </w:tc>
      </w:tr>
    </w:tbl>
    <w:p w14:paraId="7AD9E36D">
      <w:pPr>
        <w:jc w:val="center"/>
        <w:rPr>
          <w:rFonts w:hint="eastAsia" w:asciiTheme="minorEastAsia" w:hAnsiTheme="minorEastAsia" w:eastAsiaTheme="minorEastAsia" w:cstheme="minorEastAsia"/>
          <w:sz w:val="21"/>
          <w:szCs w:val="21"/>
        </w:rPr>
      </w:pPr>
    </w:p>
    <w:p w14:paraId="66A41D34">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DB4FEC8">
      <w:pPr>
        <w:spacing w:line="360" w:lineRule="auto"/>
        <w:jc w:val="center"/>
        <w:outlineLvl w:val="0"/>
        <w:rPr>
          <w:rFonts w:hint="eastAsia" w:ascii="宋体" w:hAnsi="宋体" w:cs="宋体"/>
          <w:b/>
          <w:bCs/>
          <w:color w:val="auto"/>
          <w:sz w:val="28"/>
          <w:szCs w:val="28"/>
          <w:lang w:val="en-US" w:eastAsia="zh-CN"/>
        </w:rPr>
      </w:pP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6"/>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13536"/>
      <w:bookmarkStart w:id="11"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7"/>
      <w:bookmarkEnd w:id="8"/>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9708"/>
      <w:bookmarkStart w:id="17" w:name="_Toc2775"/>
      <w:bookmarkStart w:id="18" w:name="_Toc98945517"/>
      <w:bookmarkStart w:id="19" w:name="_Toc8985"/>
      <w:bookmarkStart w:id="20" w:name="_Toc98945850"/>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32337"/>
      <w:bookmarkStart w:id="24" w:name="_Toc16651"/>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3825"/>
      <w:bookmarkStart w:id="30" w:name="_Toc25819"/>
      <w:bookmarkStart w:id="31" w:name="_Toc4037"/>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32368"/>
      <w:bookmarkStart w:id="33" w:name="_Toc27449"/>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7913"/>
      <w:bookmarkStart w:id="35" w:name="_Toc1575"/>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10102"/>
      <w:bookmarkStart w:id="41" w:name="_Toc364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6766"/>
      <w:bookmarkStart w:id="43" w:name="_Toc19819"/>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0450"/>
      <w:bookmarkStart w:id="45" w:name="_Toc3687"/>
      <w:bookmarkStart w:id="46" w:name="_Toc18522"/>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7613"/>
      <w:bookmarkStart w:id="48" w:name="_Toc1247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9222"/>
      <w:bookmarkStart w:id="50" w:name="_Toc26098"/>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912"/>
      <w:bookmarkStart w:id="52" w:name="_Toc23830"/>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3B0973"/>
    <w:rsid w:val="02433EBA"/>
    <w:rsid w:val="0275321B"/>
    <w:rsid w:val="02785862"/>
    <w:rsid w:val="02E21BC9"/>
    <w:rsid w:val="02F05C02"/>
    <w:rsid w:val="03B96DDC"/>
    <w:rsid w:val="04AD1198"/>
    <w:rsid w:val="04D806FC"/>
    <w:rsid w:val="053A13B6"/>
    <w:rsid w:val="05C07B0D"/>
    <w:rsid w:val="064D7B32"/>
    <w:rsid w:val="078E1545"/>
    <w:rsid w:val="07DC5C29"/>
    <w:rsid w:val="08602EE2"/>
    <w:rsid w:val="090916CE"/>
    <w:rsid w:val="091A12E3"/>
    <w:rsid w:val="0934684C"/>
    <w:rsid w:val="09657743"/>
    <w:rsid w:val="09930631"/>
    <w:rsid w:val="09950E27"/>
    <w:rsid w:val="0A6767AA"/>
    <w:rsid w:val="0B1B1342"/>
    <w:rsid w:val="0B845139"/>
    <w:rsid w:val="0BAA6F30"/>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5045FA4"/>
    <w:rsid w:val="154D2A40"/>
    <w:rsid w:val="15781D56"/>
    <w:rsid w:val="159D7523"/>
    <w:rsid w:val="16D927DD"/>
    <w:rsid w:val="17580A4C"/>
    <w:rsid w:val="177C13BA"/>
    <w:rsid w:val="178D1819"/>
    <w:rsid w:val="17981331"/>
    <w:rsid w:val="18714C97"/>
    <w:rsid w:val="18E6204E"/>
    <w:rsid w:val="191A70DD"/>
    <w:rsid w:val="195C122A"/>
    <w:rsid w:val="19805192"/>
    <w:rsid w:val="1A5D1977"/>
    <w:rsid w:val="1A5F6A15"/>
    <w:rsid w:val="1A761766"/>
    <w:rsid w:val="1A8C400A"/>
    <w:rsid w:val="1ACE017F"/>
    <w:rsid w:val="1B3D5491"/>
    <w:rsid w:val="1BB47375"/>
    <w:rsid w:val="1BCD0437"/>
    <w:rsid w:val="1BEA2D97"/>
    <w:rsid w:val="1CF77676"/>
    <w:rsid w:val="1D1344DE"/>
    <w:rsid w:val="1D9C6312"/>
    <w:rsid w:val="1DCB23FE"/>
    <w:rsid w:val="1DF63965"/>
    <w:rsid w:val="1E14234D"/>
    <w:rsid w:val="1F3247FA"/>
    <w:rsid w:val="20055C62"/>
    <w:rsid w:val="20331C4E"/>
    <w:rsid w:val="208F1FFE"/>
    <w:rsid w:val="20A976C4"/>
    <w:rsid w:val="213622DD"/>
    <w:rsid w:val="23192B3B"/>
    <w:rsid w:val="23C87E61"/>
    <w:rsid w:val="24311EAA"/>
    <w:rsid w:val="24375442"/>
    <w:rsid w:val="24A63F04"/>
    <w:rsid w:val="24F61D27"/>
    <w:rsid w:val="26313AFC"/>
    <w:rsid w:val="266C4A1A"/>
    <w:rsid w:val="26AF6371"/>
    <w:rsid w:val="26B0420B"/>
    <w:rsid w:val="26B26D02"/>
    <w:rsid w:val="26E8081A"/>
    <w:rsid w:val="275E288B"/>
    <w:rsid w:val="28E962AC"/>
    <w:rsid w:val="2A2542A4"/>
    <w:rsid w:val="2A6F51E9"/>
    <w:rsid w:val="2B270654"/>
    <w:rsid w:val="2B360C05"/>
    <w:rsid w:val="2B724D12"/>
    <w:rsid w:val="2C5B55EB"/>
    <w:rsid w:val="2CFF066C"/>
    <w:rsid w:val="2D1934DC"/>
    <w:rsid w:val="2DAC25A2"/>
    <w:rsid w:val="2DE44F07"/>
    <w:rsid w:val="2E3305CD"/>
    <w:rsid w:val="2F754BF7"/>
    <w:rsid w:val="2FCD5859"/>
    <w:rsid w:val="308A649E"/>
    <w:rsid w:val="309605D0"/>
    <w:rsid w:val="30E958BB"/>
    <w:rsid w:val="31484D58"/>
    <w:rsid w:val="31DD3B9C"/>
    <w:rsid w:val="320B4554"/>
    <w:rsid w:val="32A01CB7"/>
    <w:rsid w:val="32C91500"/>
    <w:rsid w:val="32FC18D5"/>
    <w:rsid w:val="33024A12"/>
    <w:rsid w:val="33DD1D36"/>
    <w:rsid w:val="343432F1"/>
    <w:rsid w:val="351F18AB"/>
    <w:rsid w:val="353A304D"/>
    <w:rsid w:val="35A95619"/>
    <w:rsid w:val="36252EF1"/>
    <w:rsid w:val="365F2AC5"/>
    <w:rsid w:val="367479D5"/>
    <w:rsid w:val="369167D9"/>
    <w:rsid w:val="37EA43F2"/>
    <w:rsid w:val="37EE31CD"/>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118BA"/>
    <w:rsid w:val="44AC7440"/>
    <w:rsid w:val="451F76A5"/>
    <w:rsid w:val="45583E57"/>
    <w:rsid w:val="463F7FFF"/>
    <w:rsid w:val="4751486C"/>
    <w:rsid w:val="475811E0"/>
    <w:rsid w:val="48054931"/>
    <w:rsid w:val="48E409EA"/>
    <w:rsid w:val="48EA3B26"/>
    <w:rsid w:val="490746D8"/>
    <w:rsid w:val="49413407"/>
    <w:rsid w:val="49733339"/>
    <w:rsid w:val="49C41C62"/>
    <w:rsid w:val="49CA4084"/>
    <w:rsid w:val="49E14F29"/>
    <w:rsid w:val="4A7A394A"/>
    <w:rsid w:val="4A8F2BD7"/>
    <w:rsid w:val="4AB7459E"/>
    <w:rsid w:val="4AE747C1"/>
    <w:rsid w:val="4B533C05"/>
    <w:rsid w:val="4C075C03"/>
    <w:rsid w:val="4C0D2006"/>
    <w:rsid w:val="4C3610C3"/>
    <w:rsid w:val="4CBB4158"/>
    <w:rsid w:val="4D36558C"/>
    <w:rsid w:val="4D8B30DC"/>
    <w:rsid w:val="4DF01BDF"/>
    <w:rsid w:val="4E9E5ADF"/>
    <w:rsid w:val="4F091C95"/>
    <w:rsid w:val="4F204746"/>
    <w:rsid w:val="4F4246BC"/>
    <w:rsid w:val="4F960564"/>
    <w:rsid w:val="4FE45009"/>
    <w:rsid w:val="506F328F"/>
    <w:rsid w:val="50F92302"/>
    <w:rsid w:val="51BA678C"/>
    <w:rsid w:val="51CB0999"/>
    <w:rsid w:val="51E47CAD"/>
    <w:rsid w:val="52174091"/>
    <w:rsid w:val="52D95337"/>
    <w:rsid w:val="53566988"/>
    <w:rsid w:val="536F17F8"/>
    <w:rsid w:val="545E3D46"/>
    <w:rsid w:val="54644976"/>
    <w:rsid w:val="552F56E3"/>
    <w:rsid w:val="553E5926"/>
    <w:rsid w:val="55511924"/>
    <w:rsid w:val="555667CB"/>
    <w:rsid w:val="55747DDB"/>
    <w:rsid w:val="559439D6"/>
    <w:rsid w:val="578C0BCA"/>
    <w:rsid w:val="57CF0E85"/>
    <w:rsid w:val="5872647C"/>
    <w:rsid w:val="59103135"/>
    <w:rsid w:val="5A9B3260"/>
    <w:rsid w:val="5AA601F5"/>
    <w:rsid w:val="5AFC1BC3"/>
    <w:rsid w:val="5B461090"/>
    <w:rsid w:val="5B884B6D"/>
    <w:rsid w:val="5CA50038"/>
    <w:rsid w:val="5D333896"/>
    <w:rsid w:val="5E2854D2"/>
    <w:rsid w:val="5E350A17"/>
    <w:rsid w:val="5E3F3128"/>
    <w:rsid w:val="5E5B64C7"/>
    <w:rsid w:val="5EAE1198"/>
    <w:rsid w:val="5F2416E8"/>
    <w:rsid w:val="60C76B80"/>
    <w:rsid w:val="611C05BC"/>
    <w:rsid w:val="61204131"/>
    <w:rsid w:val="617C3A5E"/>
    <w:rsid w:val="61ED6709"/>
    <w:rsid w:val="61F23D20"/>
    <w:rsid w:val="620B63A7"/>
    <w:rsid w:val="62A2795B"/>
    <w:rsid w:val="63041F5D"/>
    <w:rsid w:val="6346457F"/>
    <w:rsid w:val="63716EC6"/>
    <w:rsid w:val="63732C3E"/>
    <w:rsid w:val="63957059"/>
    <w:rsid w:val="6416019A"/>
    <w:rsid w:val="642108EC"/>
    <w:rsid w:val="644F4A85"/>
    <w:rsid w:val="64BC0C9E"/>
    <w:rsid w:val="64EA0F27"/>
    <w:rsid w:val="65766A16"/>
    <w:rsid w:val="65AC068A"/>
    <w:rsid w:val="65B805E0"/>
    <w:rsid w:val="65C21C5B"/>
    <w:rsid w:val="65E676F8"/>
    <w:rsid w:val="66011168"/>
    <w:rsid w:val="669F0888"/>
    <w:rsid w:val="66C7577B"/>
    <w:rsid w:val="67972ADA"/>
    <w:rsid w:val="67CB1F47"/>
    <w:rsid w:val="697F3EB1"/>
    <w:rsid w:val="6A4468E9"/>
    <w:rsid w:val="6A9F256B"/>
    <w:rsid w:val="6B2036AC"/>
    <w:rsid w:val="6B317667"/>
    <w:rsid w:val="6BDD334B"/>
    <w:rsid w:val="6C40658B"/>
    <w:rsid w:val="6C4258A4"/>
    <w:rsid w:val="6C9205D9"/>
    <w:rsid w:val="6CEA3604"/>
    <w:rsid w:val="6D2154B9"/>
    <w:rsid w:val="6D6D1F81"/>
    <w:rsid w:val="6D8048D6"/>
    <w:rsid w:val="6DA32372"/>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1004AA"/>
    <w:rsid w:val="736060B0"/>
    <w:rsid w:val="73BC3923"/>
    <w:rsid w:val="73FB4CB6"/>
    <w:rsid w:val="74EC45FF"/>
    <w:rsid w:val="750556C0"/>
    <w:rsid w:val="753B0E3A"/>
    <w:rsid w:val="75826D11"/>
    <w:rsid w:val="75CD65C9"/>
    <w:rsid w:val="763E0E8A"/>
    <w:rsid w:val="76FB104C"/>
    <w:rsid w:val="77C74EAF"/>
    <w:rsid w:val="77FE4D75"/>
    <w:rsid w:val="78174088"/>
    <w:rsid w:val="7840713B"/>
    <w:rsid w:val="78A3591C"/>
    <w:rsid w:val="78E75A1E"/>
    <w:rsid w:val="79240A64"/>
    <w:rsid w:val="793A1DDD"/>
    <w:rsid w:val="795F312A"/>
    <w:rsid w:val="7A4F266D"/>
    <w:rsid w:val="7AAD65DE"/>
    <w:rsid w:val="7B0C1557"/>
    <w:rsid w:val="7BC260B9"/>
    <w:rsid w:val="7C7E0232"/>
    <w:rsid w:val="7C830307"/>
    <w:rsid w:val="7C9218D6"/>
    <w:rsid w:val="7D5471E5"/>
    <w:rsid w:val="7DBC3708"/>
    <w:rsid w:val="7DDD71DA"/>
    <w:rsid w:val="7E386B07"/>
    <w:rsid w:val="7E471C25"/>
    <w:rsid w:val="7E7E41A8"/>
    <w:rsid w:val="7E9E696A"/>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3695</Words>
  <Characters>4209</Characters>
  <Lines>0</Lines>
  <Paragraphs>0</Paragraphs>
  <TotalTime>0</TotalTime>
  <ScaleCrop>false</ScaleCrop>
  <LinksUpToDate>false</LinksUpToDate>
  <CharactersWithSpaces>4679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2026-04-30T01:12:24Z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