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湛江市第一中医医院</w:t>
      </w:r>
    </w:p>
    <w:p w14:paraId="72EC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除“四害”服务项目需求书</w:t>
      </w:r>
    </w:p>
    <w:p w14:paraId="0675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30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我院现有“除四害服务项目”将于2026年5月1日到期。为确保项目服务的连续性和有效性，保障院内公共卫生安全，需进行项目新一轮采购工作。具体需求如下：</w:t>
      </w:r>
    </w:p>
    <w:p w14:paraId="0C86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一、项目概况</w:t>
      </w:r>
    </w:p>
    <w:p w14:paraId="72BB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1.项目名称：湛江市第一中医医院除“四害”服务项目</w:t>
      </w:r>
    </w:p>
    <w:p w14:paraId="5E38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.服务范围：赤坎区寸金路2号院部、和平路44号护老院、民生路33号爱周分院、赤坎区幸福路67号宿舍区、百园路门诊。</w:t>
      </w:r>
    </w:p>
    <w:p w14:paraId="5288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.服务频次：每月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不少于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2次。</w:t>
      </w:r>
    </w:p>
    <w:p w14:paraId="3DE5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.服务期限：自合同签订日起两年。</w:t>
      </w:r>
    </w:p>
    <w:p w14:paraId="29E2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.服务内容：灭鼠、灭蚊、蝇、灭蟑螂。</w:t>
      </w:r>
    </w:p>
    <w:p w14:paraId="7DCA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.预算控制价：本项目两年服务期预算总额为96000元（大写：人民币玖万陆仟元整）。</w:t>
      </w:r>
    </w:p>
    <w:p w14:paraId="6DF54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二、服务要求及内容</w:t>
      </w:r>
    </w:p>
    <w:p w14:paraId="34D1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1.年度防治计划：制定科学消杀方案，明确“四害”密度控制目标（符合GB/T 27770-2011《病媒生物密度控制水平》国家标准）。</w:t>
      </w:r>
    </w:p>
    <w:p w14:paraId="0FBC0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2.常规作业：每月至少开展两次全面消杀，包括药物喷洒、毒饵投放、器械灭杀等；毒饵站维护及毒饵补充，确保设施完好、标识清晰。</w:t>
      </w:r>
    </w:p>
    <w:p w14:paraId="6553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3.临时性作业：突发虫害或院方临时需求，需当日响应并及时完成消杀。</w:t>
      </w:r>
    </w:p>
    <w:p w14:paraId="0F708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4.台账管理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按市爱卫办要求整理消杀记录、药品使用清单、效果评估报告等资料。</w:t>
      </w:r>
    </w:p>
    <w:p w14:paraId="12D0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辅助工作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协助医院通过创卫复审、文明单位检查等，提供现场指导及迎检资料。</w:t>
      </w:r>
    </w:p>
    <w:p w14:paraId="092A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6.质量要求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消杀药品符合国家环保及卫生标准，禁止使用违禁药剂。作业期间需设置警示标识，避免影响医院正常运营。</w:t>
      </w:r>
    </w:p>
    <w:p w14:paraId="7DD41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7.安全责任：服务期内作业不规范发生中毒、无警示、致误食中毒等一切安全事故由中标方负责。</w:t>
      </w:r>
    </w:p>
    <w:p w14:paraId="3ED7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、供应商资质要求</w:t>
      </w:r>
    </w:p>
    <w:p w14:paraId="69E5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满足《中华人民共和国政府采购法》第二十二条规定；</w:t>
      </w:r>
    </w:p>
    <w:p w14:paraId="3EF5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具备有害生物防制服务相关营业执照</w:t>
      </w:r>
    </w:p>
    <w:p w14:paraId="2423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近三年内承接过同类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项目案例。</w:t>
      </w:r>
    </w:p>
    <w:p w14:paraId="342C0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未被列入失信被执行人、重大税收违法案件或政府采购严重违法失信名单。</w:t>
      </w:r>
    </w:p>
    <w:p w14:paraId="0736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、报名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提交资料</w:t>
      </w:r>
    </w:p>
    <w:p w14:paraId="3B3A2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公司营业执照；</w:t>
      </w:r>
    </w:p>
    <w:p w14:paraId="4C42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服务方案（含技术措施、人员配置、应急预案）；</w:t>
      </w:r>
    </w:p>
    <w:p w14:paraId="4A06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近三年同类项目案例（提供合同或证明）；</w:t>
      </w:r>
    </w:p>
    <w:p w14:paraId="2B4C6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报价表（格式自拟）；</w:t>
      </w:r>
    </w:p>
    <w:p w14:paraId="5671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法人授权证明。</w:t>
      </w:r>
    </w:p>
    <w:p w14:paraId="4988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46FC5"/>
    <w:rsid w:val="19FA5544"/>
    <w:rsid w:val="45730003"/>
    <w:rsid w:val="4F2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826</Characters>
  <Lines>0</Lines>
  <Paragraphs>0</Paragraphs>
  <TotalTime>78</TotalTime>
  <ScaleCrop>false</ScaleCrop>
  <LinksUpToDate>false</LinksUpToDate>
  <CharactersWithSpaces>918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2026-04-29T02:14:00Z</dcterms:created>
  <dc:creator>坚持还在吗</dc:creator>
  <cp:lastModifiedBy>WPS_1219005274</cp:lastModifiedBy>
  <cp:lastPrinted>2026-04-29T07:46:00Z</cp:lastPrinted>
  <dcterms:modified xsi:type="dcterms:W3CDTF">2026-05-08T03:18:00Z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256BD1379FD54AA9A44B20998E58A644_13</vt:lpwstr>
  </property>
  <property fmtid="{D5CDD505-2E9C-101B-9397-08002B2CF9AE}" pid="4" name="KSOTemplateDocerSaveRecord">
    <vt:lpwstr>eyJoZGlkIjoiNTQ0ZTE2YmU1ZmJjMTA2NDM0ZGI2MTJlYzViZDJlZWQiLCJ1c2VySWQiOiIxMjE5MDA1Mjc0In0=</vt:lpwstr>
  </property>
</Properties>
</file>