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971E3">
      <w:pPr>
        <w:keepNext w:val="0"/>
        <w:keepLines w:val="0"/>
        <w:pageBreakBefore w:val="0"/>
        <w:widowControl/>
        <w:suppressLineNumbers w:val="0"/>
        <w:tabs>
          <w:tab w:val="left" w:pos="70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00" w:lineRule="exact"/>
        <w:ind w:left="0" w:leftChars="0" w:right="0" w:rightChars="0" w:firstLine="0" w:firstLineChars="0"/>
        <w:jc w:val="center"/>
        <w:textAlignment w:val="center"/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sz w:val="32"/>
          <w:szCs w:val="32"/>
          <w:highlight w:val="none"/>
          <w:lang w:val="en-US" w:eastAsia="zh-CN" w:bidi="ar-SA"/>
        </w:rPr>
      </w:pPr>
    </w:p>
    <w:p w14:paraId="6E01F5ED">
      <w:pPr>
        <w:keepNext w:val="0"/>
        <w:keepLines w:val="0"/>
        <w:pageBreakBefore w:val="0"/>
        <w:widowControl/>
        <w:suppressLineNumbers w:val="0"/>
        <w:tabs>
          <w:tab w:val="left" w:pos="70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00" w:lineRule="exact"/>
        <w:ind w:left="0" w:leftChars="0" w:right="0" w:rightChars="0" w:firstLine="0" w:firstLineChars="0"/>
        <w:jc w:val="center"/>
        <w:textAlignment w:val="center"/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sz w:val="32"/>
          <w:szCs w:val="32"/>
          <w:highlight w:val="none"/>
          <w:lang w:val="en-US" w:eastAsia="zh-CN" w:bidi="ar-SA"/>
        </w:rPr>
      </w:pPr>
    </w:p>
    <w:p w14:paraId="5E8FD09B">
      <w:pPr>
        <w:keepNext w:val="0"/>
        <w:keepLines w:val="0"/>
        <w:pageBreakBefore w:val="0"/>
        <w:widowControl/>
        <w:suppressLineNumbers w:val="0"/>
        <w:tabs>
          <w:tab w:val="left" w:pos="70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00" w:lineRule="exact"/>
        <w:ind w:left="0" w:leftChars="0" w:right="0" w:rightChars="0" w:firstLine="0" w:firstLineChars="0"/>
        <w:jc w:val="center"/>
        <w:textAlignment w:val="center"/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sz w:val="32"/>
          <w:szCs w:val="32"/>
          <w:highlight w:val="none"/>
          <w:lang w:val="en-US" w:eastAsia="zh-CN" w:bidi="ar-SA"/>
        </w:rPr>
      </w:pPr>
    </w:p>
    <w:p w14:paraId="544A1D0A">
      <w:pPr>
        <w:keepNext w:val="0"/>
        <w:keepLines w:val="0"/>
        <w:pageBreakBefore w:val="0"/>
        <w:widowControl/>
        <w:suppressLineNumbers w:val="0"/>
        <w:tabs>
          <w:tab w:val="left" w:pos="709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400" w:lineRule="exact"/>
        <w:ind w:left="0" w:leftChars="0" w:right="0" w:rightChars="0" w:firstLine="0" w:firstLineChars="0"/>
        <w:jc w:val="center"/>
        <w:textAlignment w:val="center"/>
        <w:rPr>
          <w:rFonts w:hint="eastAsia" w:ascii="仿宋_GB2312" w:hAnsi="仿宋_GB2312" w:eastAsia="仿宋_GB2312" w:cs="仿宋_GB2312"/>
          <w:b w:val="0"/>
          <w:bCs/>
          <w:snapToGrid w:val="0"/>
          <w:color w:val="000000"/>
          <w:sz w:val="32"/>
          <w:szCs w:val="32"/>
          <w:highlight w:val="none"/>
          <w:lang w:val="en-US" w:eastAsia="zh-CN" w:bidi="ar-SA"/>
        </w:rPr>
      </w:pPr>
    </w:p>
    <w:tbl>
      <w:tblPr>
        <w:tblStyle w:val="3"/>
        <w:tblW w:w="95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0"/>
      </w:tblGrid>
      <w:tr w14:paraId="2A11A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9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27BDC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09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400" w:lineRule="exact"/>
              <w:ind w:right="0" w:right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snapToGrid w:val="0"/>
                <w:color w:val="00000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sz w:val="32"/>
                <w:szCs w:val="32"/>
                <w:highlight w:val="none"/>
                <w:lang w:val="en-US" w:eastAsia="zh-CN" w:bidi="ar-SA"/>
              </w:rPr>
              <w:t>胃肠镜技术保服务需求</w:t>
            </w:r>
          </w:p>
        </w:tc>
      </w:tr>
      <w:tr w14:paraId="24A5B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9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F08C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709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highlight w:val="none"/>
                <w:lang w:val="en-US" w:eastAsia="zh-CN"/>
              </w:rPr>
              <w:t>1、维保期内包含技术服务，人工工时费、差旅费。</w:t>
            </w:r>
          </w:p>
        </w:tc>
      </w:tr>
      <w:tr w14:paraId="66985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9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85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09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highlight w:val="none"/>
                <w:lang w:val="en-US" w:eastAsia="zh-CN"/>
              </w:rPr>
              <w:t>2、可提供上门预防性保养次数≥每年6次，对设备不良的情况及时给出解决方案，保证设备处于最佳使用状态。</w:t>
            </w:r>
          </w:p>
        </w:tc>
      </w:tr>
      <w:tr w14:paraId="06576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9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9B4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09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highlight w:val="none"/>
                <w:lang w:val="en-US" w:eastAsia="zh-CN"/>
              </w:rPr>
              <w:t>3、服务响应时间：设备发生故障时，1小时内响应，提供现场技术支持，若无法解决，优先提供备品。</w:t>
            </w:r>
          </w:p>
        </w:tc>
      </w:tr>
      <w:tr w14:paraId="34FBC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9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36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09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highlight w:val="none"/>
                <w:lang w:val="en-US" w:eastAsia="zh-CN"/>
              </w:rPr>
              <w:t>4、维修零件要求：所提供维修零件为制造厂商原厂全新零件。</w:t>
            </w:r>
          </w:p>
        </w:tc>
      </w:tr>
      <w:tr w14:paraId="4B9F6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9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081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709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4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000000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highlight w:val="none"/>
                <w:lang w:val="en-US" w:eastAsia="zh-CN"/>
              </w:rPr>
              <w:t>5、服务技术保障：至少有2名的专职负责胃肠镜维修工程师常驻。维保期内不限上门人工次数。</w:t>
            </w:r>
          </w:p>
        </w:tc>
      </w:tr>
    </w:tbl>
    <w:p w14:paraId="4776C31F">
      <w:pPr>
        <w:rPr>
          <w:sz w:val="32"/>
          <w:szCs w:val="32"/>
        </w:rPr>
      </w:pPr>
    </w:p>
    <w:p w14:paraId="2E93EF4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52F952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科室：               负责人确认签名：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6B2422"/>
    <w:rsid w:val="1B460E90"/>
    <w:rsid w:val="226B2422"/>
    <w:rsid w:val="2CFFCE99"/>
    <w:rsid w:val="38D07B75"/>
    <w:rsid w:val="39DFDB55"/>
    <w:rsid w:val="73E5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5">
    <w:name w:val="红头文标题"/>
    <w:basedOn w:val="2"/>
    <w:qFormat/>
    <w:uiPriority w:val="0"/>
    <w:pPr>
      <w:widowControl/>
      <w:spacing w:line="600" w:lineRule="exact"/>
    </w:pPr>
    <w:rPr>
      <w:rFonts w:hint="eastAsia" w:ascii="方正小标宋简体" w:hAnsi="方正小标宋简体" w:eastAsia="方正小标宋简体" w:cs="方正小标宋简体"/>
      <w:sz w:val="44"/>
      <w:szCs w:val="44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200</Words>
  <Characters>200</Characters>
  <Lines>0</Lines>
  <Paragraphs>0</Paragraphs>
  <TotalTime>27</TotalTime>
  <ScaleCrop>false</ScaleCrop>
  <LinksUpToDate>false</LinksUpToDate>
  <CharactersWithSpaces>200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2025-12-24T17:28:00Z</dcterms:created>
  <dc:creator>M</dc:creator>
  <cp:lastModifiedBy>M</cp:lastModifiedBy>
  <cp:lastPrinted>2026-09-11T07:19:27Z</cp:lastPrinted>
  <dcterms:modified xsi:type="dcterms:W3CDTF">2026-09-11T07:20:18Z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E2E39F4266E04916AE6D65A65EC294E2_13</vt:lpwstr>
  </property>
  <property fmtid="{D5CDD505-2E9C-101B-9397-08002B2CF9AE}" pid="4" name="KSOTemplateDocerSaveRecord">
    <vt:lpwstr>eyJoZGlkIjoiNjY0Y2E1ZGZhOWJjYmFjZDU2ZGUyNmQyMTIwZjY3NDIiLCJ1c2VySWQiOiIzMjQ1Njk2NTcifQ==</vt:lpwstr>
  </property>
</Properties>
</file>